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9775" w14:textId="77777777" w:rsidR="005036AF" w:rsidRPr="005036AF" w:rsidRDefault="005036AF" w:rsidP="005036AF">
      <w:pPr>
        <w:rPr>
          <w:sz w:val="56"/>
          <w:szCs w:val="56"/>
        </w:rPr>
      </w:pPr>
      <w:r w:rsidRPr="005036AF">
        <w:rPr>
          <w:sz w:val="56"/>
          <w:szCs w:val="56"/>
        </w:rPr>
        <w:t>Australian Lawyer’s Certificate</w:t>
      </w:r>
    </w:p>
    <w:p w14:paraId="69045D09" w14:textId="77777777" w:rsidR="005036AF" w:rsidRDefault="005036AF" w:rsidP="005036AF"/>
    <w:p w14:paraId="67721415" w14:textId="77777777" w:rsidR="005036AF" w:rsidRDefault="005036AF" w:rsidP="005036AF"/>
    <w:p w14:paraId="1E796676" w14:textId="77777777" w:rsidR="005036AF" w:rsidRDefault="005036AF" w:rsidP="005036AF"/>
    <w:p w14:paraId="325C87DF" w14:textId="77777777" w:rsidR="005036AF" w:rsidRDefault="005036AF" w:rsidP="005036AF"/>
    <w:p w14:paraId="22D54909" w14:textId="77777777" w:rsidR="005036AF" w:rsidRDefault="005036AF" w:rsidP="005036AF">
      <w:r>
        <w:t xml:space="preserve">I,                                           of                                                                          hereby certify that the document or documents described in the Schedule below are in order to be executed by the Anglican Church Property Trust Diocese of Sydney. </w:t>
      </w:r>
    </w:p>
    <w:p w14:paraId="6B5F9BA2" w14:textId="77777777" w:rsidR="005036AF" w:rsidRDefault="005036AF" w:rsidP="005036AF"/>
    <w:p w14:paraId="4DE28CFD" w14:textId="77777777" w:rsidR="005036AF" w:rsidRDefault="005036AF" w:rsidP="005036AF">
      <w:r>
        <w:t xml:space="preserve">I confirm that - </w:t>
      </w:r>
    </w:p>
    <w:p w14:paraId="0747988F" w14:textId="77777777" w:rsidR="005036AF" w:rsidRDefault="005036AF" w:rsidP="005036AF"/>
    <w:p w14:paraId="60B466D6" w14:textId="77777777" w:rsidR="005036AF" w:rsidRDefault="005036AF" w:rsidP="005036AF">
      <w:r>
        <w:t>(a)</w:t>
      </w:r>
      <w:r>
        <w:tab/>
        <w:t>I am an Australian lawyer;</w:t>
      </w:r>
    </w:p>
    <w:p w14:paraId="03DA0520" w14:textId="77777777" w:rsidR="005036AF" w:rsidRDefault="005036AF" w:rsidP="005036AF"/>
    <w:p w14:paraId="5E0346E2" w14:textId="77777777" w:rsidR="005036AF" w:rsidRDefault="005036AF" w:rsidP="005036AF">
      <w:r>
        <w:t>(b)</w:t>
      </w:r>
      <w:r>
        <w:tab/>
        <w:t xml:space="preserve">I am aware that the Anglican Church Property Trust Diocese of Sydney, if it executes </w:t>
      </w:r>
      <w:r>
        <w:tab/>
        <w:t>the document(s) described in the Schedule will do so relying on this certificate;</w:t>
      </w:r>
    </w:p>
    <w:p w14:paraId="3EC33706" w14:textId="77777777" w:rsidR="005036AF" w:rsidRDefault="005036AF" w:rsidP="005036AF"/>
    <w:p w14:paraId="6222C2BC" w14:textId="43925CE0" w:rsidR="005036AF" w:rsidRDefault="005036AF" w:rsidP="005036AF">
      <w:r>
        <w:t>(c)</w:t>
      </w:r>
      <w:r>
        <w:tab/>
        <w:t>I am not (and any firm of which I may be a partner, solicitor</w:t>
      </w:r>
      <w:r w:rsidR="00340B86">
        <w:t>,</w:t>
      </w:r>
      <w:r>
        <w:t xml:space="preserve"> director or employee is </w:t>
      </w:r>
      <w:r>
        <w:tab/>
        <w:t xml:space="preserve">not) acting for any other person who may be a party to the document(s) described in </w:t>
      </w:r>
      <w:r>
        <w:tab/>
        <w:t xml:space="preserve">the </w:t>
      </w:r>
      <w:proofErr w:type="gramStart"/>
      <w:r>
        <w:t>Schedule;</w:t>
      </w:r>
      <w:proofErr w:type="gramEnd"/>
    </w:p>
    <w:p w14:paraId="6A95932A" w14:textId="77777777" w:rsidR="005036AF" w:rsidRDefault="005036AF" w:rsidP="005036AF"/>
    <w:p w14:paraId="669567E1" w14:textId="7035B4A1" w:rsidR="00BA3899" w:rsidRDefault="005036AF" w:rsidP="00BA3899">
      <w:pPr>
        <w:ind w:left="720" w:hanging="720"/>
      </w:pPr>
      <w:r>
        <w:t>(d)</w:t>
      </w:r>
      <w:r>
        <w:tab/>
      </w:r>
      <w:r w:rsidR="00BA3899">
        <w:t xml:space="preserve">the </w:t>
      </w:r>
      <w:r w:rsidR="001616C0">
        <w:t xml:space="preserve">required Anglican Church Property Trust Diocese of Sydney </w:t>
      </w:r>
      <w:r w:rsidR="00BA3899">
        <w:t>limitation of trustee liability clause</w:t>
      </w:r>
      <w:r w:rsidR="001B1CD9">
        <w:t xml:space="preserve">, relating to Anglican Church Property Trust Diocese of Sydney entering into and performing under the document(s) described in the Schedule and the transactions they contemplate, only as trustee of the ACPT-Parish Trust held under the relevant Parish Trust </w:t>
      </w:r>
      <w:r w:rsidR="003070D3">
        <w:t>Document</w:t>
      </w:r>
      <w:r w:rsidR="001B1CD9">
        <w:t>,</w:t>
      </w:r>
      <w:r w:rsidR="00BA3899">
        <w:t xml:space="preserve"> is </w:t>
      </w:r>
      <w:r w:rsidR="001616C0">
        <w:t xml:space="preserve">contained </w:t>
      </w:r>
      <w:r w:rsidR="00BA3899">
        <w:t>in the document</w:t>
      </w:r>
      <w:r w:rsidR="003070D3">
        <w:t>(s)</w:t>
      </w:r>
      <w:r w:rsidR="00BA3899">
        <w:t xml:space="preserve"> described in the Schedule; and</w:t>
      </w:r>
    </w:p>
    <w:p w14:paraId="19B81FBA" w14:textId="77777777" w:rsidR="00BA3899" w:rsidRDefault="00BA3899" w:rsidP="005036AF"/>
    <w:p w14:paraId="073BAF8B" w14:textId="575F8510" w:rsidR="005036AF" w:rsidRDefault="00BA3899" w:rsidP="005036AF">
      <w:r>
        <w:t xml:space="preserve">(e) </w:t>
      </w:r>
      <w:r>
        <w:tab/>
      </w:r>
      <w:r w:rsidR="001616C0">
        <w:t xml:space="preserve">no </w:t>
      </w:r>
      <w:r w:rsidR="00082FB5">
        <w:t xml:space="preserve">legal </w:t>
      </w:r>
      <w:r w:rsidR="005036AF">
        <w:t xml:space="preserve">costs will be charged by me to the Anglican Church Property Trust Diocese </w:t>
      </w:r>
      <w:r w:rsidR="00DD201B">
        <w:tab/>
      </w:r>
      <w:r w:rsidR="005036AF">
        <w:t>of Sydney in relation to this certificate.</w:t>
      </w:r>
    </w:p>
    <w:p w14:paraId="17CA0F96" w14:textId="77777777" w:rsidR="005036AF" w:rsidRDefault="005036AF" w:rsidP="005036AF"/>
    <w:p w14:paraId="5E8A2C6D" w14:textId="77777777" w:rsidR="00A15310" w:rsidRDefault="005036AF" w:rsidP="005036AF">
      <w:r>
        <w:t>In this certificate</w:t>
      </w:r>
      <w:r w:rsidR="00A15310">
        <w:t>:</w:t>
      </w:r>
    </w:p>
    <w:p w14:paraId="5B56B199" w14:textId="77777777" w:rsidR="00A15310" w:rsidRDefault="00A15310" w:rsidP="005036AF"/>
    <w:p w14:paraId="2138104C" w14:textId="0680AB54" w:rsidR="00A15310" w:rsidRDefault="005036AF" w:rsidP="00A15310">
      <w:pPr>
        <w:pStyle w:val="ListParagraph"/>
        <w:numPr>
          <w:ilvl w:val="0"/>
          <w:numId w:val="1"/>
        </w:numPr>
      </w:pPr>
      <w:r>
        <w:t xml:space="preserve">“legal costs” and “Australian lawyer” have the respective meanings attributed to those expressions by the </w:t>
      </w:r>
      <w:r w:rsidRPr="00A15310">
        <w:rPr>
          <w:i/>
        </w:rPr>
        <w:t xml:space="preserve">Legal Profession </w:t>
      </w:r>
      <w:r w:rsidR="00340B86" w:rsidRPr="00A15310">
        <w:rPr>
          <w:i/>
        </w:rPr>
        <w:t>Uniform Law 2014</w:t>
      </w:r>
      <w:r w:rsidRPr="00A15310">
        <w:rPr>
          <w:i/>
        </w:rPr>
        <w:t xml:space="preserve"> </w:t>
      </w:r>
      <w:r w:rsidRPr="00340B86">
        <w:t>(NSW)</w:t>
      </w:r>
      <w:r w:rsidR="00340B86" w:rsidRPr="00A15310">
        <w:rPr>
          <w:i/>
        </w:rPr>
        <w:t xml:space="preserve"> </w:t>
      </w:r>
      <w:r w:rsidR="00340B86" w:rsidRPr="00340B86">
        <w:t>having application as a law of NSW pursuant to the</w:t>
      </w:r>
      <w:r w:rsidR="00340B86" w:rsidRPr="00A15310">
        <w:rPr>
          <w:i/>
        </w:rPr>
        <w:t xml:space="preserve"> Legal Profession Uniform Law Application Act 2014 </w:t>
      </w:r>
      <w:r w:rsidR="00340B86" w:rsidRPr="00340B86">
        <w:t>(NSW)</w:t>
      </w:r>
      <w:r w:rsidR="00340B86" w:rsidRPr="00A15310">
        <w:rPr>
          <w:i/>
        </w:rPr>
        <w:t xml:space="preserve"> </w:t>
      </w:r>
      <w:r w:rsidR="00340B86" w:rsidRPr="00340B86">
        <w:t>(as amended)</w:t>
      </w:r>
      <w:r w:rsidR="00A15310">
        <w:t>; and</w:t>
      </w:r>
    </w:p>
    <w:p w14:paraId="3701D805" w14:textId="77777777" w:rsidR="00A15310" w:rsidRDefault="00A15310" w:rsidP="00A15310">
      <w:pPr>
        <w:pStyle w:val="ListParagraph"/>
        <w:ind w:left="780"/>
      </w:pPr>
    </w:p>
    <w:p w14:paraId="3DC4A7C9" w14:textId="23C4C10B" w:rsidR="005036AF" w:rsidRDefault="00A15310" w:rsidP="00A15310">
      <w:pPr>
        <w:pStyle w:val="ListParagraph"/>
        <w:numPr>
          <w:ilvl w:val="0"/>
          <w:numId w:val="1"/>
        </w:numPr>
      </w:pPr>
      <w:r>
        <w:t>capitalised words, unless otherwise defined, have the meaning provided in the document(s) described in this Schedule</w:t>
      </w:r>
      <w:r w:rsidR="00340B86" w:rsidRPr="00340B86">
        <w:t>.</w:t>
      </w:r>
    </w:p>
    <w:p w14:paraId="3C65AFFF" w14:textId="77777777" w:rsidR="005036AF" w:rsidRDefault="005036AF" w:rsidP="005036AF"/>
    <w:p w14:paraId="241DABA5" w14:textId="77777777" w:rsidR="005036AF" w:rsidRDefault="005036AF" w:rsidP="005036AF"/>
    <w:p w14:paraId="214EA2E6" w14:textId="77777777" w:rsidR="005036AF" w:rsidRDefault="005036AF" w:rsidP="005036AF">
      <w:r>
        <w:t>Schedule:</w:t>
      </w:r>
    </w:p>
    <w:p w14:paraId="60CC0FBE" w14:textId="77777777" w:rsidR="005036AF" w:rsidRDefault="005036AF" w:rsidP="005036AF"/>
    <w:p w14:paraId="0F84E316" w14:textId="77777777" w:rsidR="005036AF" w:rsidRDefault="005036AF" w:rsidP="005036AF"/>
    <w:p w14:paraId="78088E84" w14:textId="77777777" w:rsidR="005036AF" w:rsidRDefault="005036AF" w:rsidP="005036AF"/>
    <w:p w14:paraId="30DFDBD8" w14:textId="77777777" w:rsidR="005036AF" w:rsidRDefault="005036AF" w:rsidP="005036AF"/>
    <w:p w14:paraId="1701AE0F" w14:textId="77777777" w:rsidR="005036AF" w:rsidRDefault="005036AF" w:rsidP="005036AF">
      <w:r>
        <w:t>______________________</w:t>
      </w:r>
    </w:p>
    <w:p w14:paraId="367F3EF4" w14:textId="77777777" w:rsidR="005036AF" w:rsidRDefault="005036AF" w:rsidP="005036AF">
      <w:r>
        <w:t>Signed</w:t>
      </w:r>
    </w:p>
    <w:p w14:paraId="4A9EF7BF" w14:textId="77777777" w:rsidR="005036AF" w:rsidRDefault="005036AF" w:rsidP="005036AF"/>
    <w:p w14:paraId="4F9343CF" w14:textId="77777777" w:rsidR="005036AF" w:rsidRDefault="005036AF" w:rsidP="005036AF"/>
    <w:p w14:paraId="5F9D4BD7" w14:textId="77777777" w:rsidR="005036AF" w:rsidRDefault="005036AF" w:rsidP="005036AF"/>
    <w:p w14:paraId="307369AC" w14:textId="77777777" w:rsidR="005036AF" w:rsidRDefault="005036AF" w:rsidP="005036AF">
      <w:r>
        <w:t>______________________</w:t>
      </w:r>
    </w:p>
    <w:p w14:paraId="56A9BAE8" w14:textId="77777777" w:rsidR="004A460D" w:rsidRDefault="005036AF" w:rsidP="005036AF">
      <w:r>
        <w:t>Dated</w:t>
      </w:r>
    </w:p>
    <w:sectPr w:rsidR="004A460D" w:rsidSect="00E43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088"/>
    <w:multiLevelType w:val="hybridMultilevel"/>
    <w:tmpl w:val="EF6EDC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21407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AF"/>
    <w:rsid w:val="000456C9"/>
    <w:rsid w:val="00082FB5"/>
    <w:rsid w:val="001616C0"/>
    <w:rsid w:val="001B1CD9"/>
    <w:rsid w:val="001B68F5"/>
    <w:rsid w:val="001C0F76"/>
    <w:rsid w:val="002058D8"/>
    <w:rsid w:val="002E0364"/>
    <w:rsid w:val="003070D3"/>
    <w:rsid w:val="00340B86"/>
    <w:rsid w:val="00396514"/>
    <w:rsid w:val="004727CE"/>
    <w:rsid w:val="005036AF"/>
    <w:rsid w:val="007B799B"/>
    <w:rsid w:val="0087779E"/>
    <w:rsid w:val="009660FB"/>
    <w:rsid w:val="009D7500"/>
    <w:rsid w:val="009E0FD0"/>
    <w:rsid w:val="009E3675"/>
    <w:rsid w:val="00A15310"/>
    <w:rsid w:val="00A303E0"/>
    <w:rsid w:val="00AA6C4E"/>
    <w:rsid w:val="00BA3899"/>
    <w:rsid w:val="00CB0D3C"/>
    <w:rsid w:val="00CC49C8"/>
    <w:rsid w:val="00CD496C"/>
    <w:rsid w:val="00D91111"/>
    <w:rsid w:val="00DD201B"/>
    <w:rsid w:val="00E43191"/>
    <w:rsid w:val="00F01538"/>
    <w:rsid w:val="00F9300E"/>
    <w:rsid w:val="00FA42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433E"/>
  <w15:docId w15:val="{91FDA4CD-D6A9-40AC-8CDE-88403772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10"/>
    <w:pPr>
      <w:ind w:left="720"/>
      <w:contextualSpacing/>
    </w:pPr>
  </w:style>
  <w:style w:type="paragraph" w:styleId="BalloonText">
    <w:name w:val="Balloon Text"/>
    <w:basedOn w:val="Normal"/>
    <w:link w:val="BalloonTextChar"/>
    <w:uiPriority w:val="99"/>
    <w:semiHidden/>
    <w:unhideWhenUsed/>
    <w:rsid w:val="00A15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310"/>
    <w:rPr>
      <w:rFonts w:ascii="Segoe UI" w:hAnsi="Segoe UI" w:cs="Segoe UI"/>
      <w:sz w:val="18"/>
      <w:szCs w:val="18"/>
    </w:rPr>
  </w:style>
  <w:style w:type="paragraph" w:styleId="Revision">
    <w:name w:val="Revision"/>
    <w:hidden/>
    <w:uiPriority w:val="99"/>
    <w:semiHidden/>
    <w:rsid w:val="0004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Sydney Diocesan Secretariat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James.Cartwright</dc:creator>
  <cp:keywords/>
  <dc:description/>
  <cp:lastModifiedBy>Sally Satya</cp:lastModifiedBy>
  <cp:revision>2</cp:revision>
  <dcterms:created xsi:type="dcterms:W3CDTF">2023-07-26T00:59:00Z</dcterms:created>
  <dcterms:modified xsi:type="dcterms:W3CDTF">2023-07-26T00:59:00Z</dcterms:modified>
  <cp:contentStatus/>
</cp:coreProperties>
</file>